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C91829">
        <w:rPr>
          <w:rFonts w:ascii="Verdana" w:eastAsia="Verdana" w:hAnsi="Verdana" w:cs="Verdana"/>
          <w:b/>
          <w:lang w:val="es-ES"/>
        </w:rPr>
        <w:t>DIF/SC/010</w:t>
      </w:r>
      <w:r w:rsidR="009462BA">
        <w:rPr>
          <w:rFonts w:ascii="Verdana" w:eastAsia="Verdana" w:hAnsi="Verdana" w:cs="Verdana"/>
          <w:b/>
          <w:lang w:val="es-ES"/>
        </w:rPr>
        <w:t>/2022</w:t>
      </w:r>
    </w:p>
    <w:p w:rsidR="00DA10D8" w:rsidRPr="00C91829" w:rsidRDefault="00F17BC4" w:rsidP="00C91829">
      <w:pPr>
        <w:jc w:val="center"/>
        <w:rPr>
          <w:rFonts w:ascii="Verdana" w:hAnsi="Verdana"/>
          <w:b/>
          <w:lang w:val="es-ES"/>
        </w:rPr>
      </w:pPr>
      <w:r w:rsidRPr="00C91829">
        <w:rPr>
          <w:rFonts w:ascii="Verdana" w:hAnsi="Verdana"/>
          <w:b/>
          <w:lang w:val="es-ES"/>
        </w:rPr>
        <w:t>Adquisición de</w:t>
      </w:r>
      <w:r w:rsidR="00C91829" w:rsidRPr="00C91829">
        <w:rPr>
          <w:rFonts w:ascii="Verdana" w:hAnsi="Verdana"/>
          <w:b/>
          <w:lang w:val="es-ES"/>
        </w:rPr>
        <w:t xml:space="preserve"> servicio de fumigación y control de plagas para del </w:t>
      </w:r>
      <w:r w:rsidR="00885CFB" w:rsidRPr="00C91829">
        <w:rPr>
          <w:rFonts w:ascii="Verdana" w:hAnsi="Verdana"/>
          <w:b/>
          <w:lang w:val="es-ES"/>
        </w:rPr>
        <w:t>Sistema para el Desarrollo Integral de la familia del municipio de Tlajomulco de Zúñiga</w:t>
      </w:r>
      <w:r w:rsidR="00C91829" w:rsidRPr="00C91829">
        <w:rPr>
          <w:rFonts w:ascii="Verdana" w:hAnsi="Verdana"/>
          <w:b/>
          <w:lang w:val="es-ES"/>
        </w:rPr>
        <w:t>, Jalisco.</w:t>
      </w:r>
    </w:p>
    <w:p w:rsidR="00A723DC" w:rsidRPr="00C91829" w:rsidRDefault="00A723DC" w:rsidP="00C91829">
      <w:pPr>
        <w:rPr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566FB8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1B05A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25</w:t>
            </w:r>
            <w:r w:rsidR="00F17BC4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1B05AC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9D0E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1B05AC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566FB8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1B05AC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08</w:t>
            </w:r>
            <w:r w:rsidR="00C9182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/04</w:t>
            </w:r>
            <w:r w:rsidR="009D0E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</w:t>
            </w:r>
            <w:r w:rsidR="009D0EEF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0EEF" w:rsidRPr="001B05AC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1B05AC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08</w:t>
            </w:r>
            <w:r w:rsidR="00C9182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/04</w:t>
            </w:r>
            <w:r w:rsidR="009D0E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</w:t>
            </w:r>
            <w:r w:rsidR="009D0EEF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1B05AC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566FB8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0B1529" w:rsidRDefault="00F829D2" w:rsidP="00EE1B7B">
      <w:pPr>
        <w:pStyle w:val="Ttulo"/>
        <w:spacing w:before="231"/>
        <w:ind w:left="0"/>
        <w:rPr>
          <w:w w:val="105"/>
        </w:rPr>
      </w:pPr>
      <w:r>
        <w:rPr>
          <w:w w:val="105"/>
        </w:rPr>
        <w:t xml:space="preserve">                 </w:t>
      </w:r>
    </w:p>
    <w:p w:rsidR="00A046DB" w:rsidRDefault="00A046DB" w:rsidP="00A046DB">
      <w:pPr>
        <w:pStyle w:val="Ttulo"/>
        <w:spacing w:before="231"/>
        <w:ind w:left="0"/>
        <w:jc w:val="left"/>
        <w:rPr>
          <w:w w:val="105"/>
        </w:rPr>
      </w:pPr>
    </w:p>
    <w:p w:rsidR="00F17BC4" w:rsidRDefault="007E36EA" w:rsidP="00A046DB">
      <w:pPr>
        <w:pStyle w:val="Ttulo"/>
        <w:spacing w:before="231"/>
        <w:ind w:left="0"/>
        <w:rPr>
          <w:w w:val="105"/>
        </w:rPr>
      </w:pPr>
      <w:r>
        <w:rPr>
          <w:w w:val="105"/>
        </w:rPr>
        <w:lastRenderedPageBreak/>
        <w:t>Contenido</w:t>
      </w:r>
    </w:p>
    <w:p w:rsidR="00A046DB" w:rsidRPr="009224AC" w:rsidRDefault="00A046DB" w:rsidP="00A046DB">
      <w:pPr>
        <w:pStyle w:val="Ttulo"/>
        <w:spacing w:before="231"/>
        <w:ind w:left="0"/>
        <w:rPr>
          <w:w w:val="105"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757"/>
        <w:gridCol w:w="1086"/>
        <w:gridCol w:w="2126"/>
        <w:gridCol w:w="2821"/>
        <w:gridCol w:w="925"/>
        <w:gridCol w:w="1134"/>
        <w:gridCol w:w="1093"/>
        <w:gridCol w:w="1257"/>
      </w:tblGrid>
      <w:tr w:rsidR="00782546" w:rsidRPr="00782546" w:rsidTr="009B3727">
        <w:trPr>
          <w:trHeight w:val="58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Subpartida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CDC o Centro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Domicilio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Servicio por Mes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de Servicios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Total Anual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CABECERA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Nicolás Bravo # 6 - b, Colonia Centro Tlajomulco de Zúñiga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Santa fe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Republica de honduras s/n, Entre Lanús mar de la plata y Yuzcapan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Valle Dorado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Valle Dorado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9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Chulavista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Cerro San Miguel# 296, etapa 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Cantaros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Arquitectos s/n, sobre Avenida los Cantaros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fresnos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Av. de las Uvas# 1-A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LOMAS DEL SUR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Magnolia s/n, entre calle Pensamiento y calle Helenio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 Agustín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Calle Zaragoza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Tulipanes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Crisantemo #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CDC Santa Cruz de las Flores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Calzada de las Torres# 59, cruza con Cuauhtémoc y calzada de las Rosas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Agaves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Equinoccio S/N, cruza con aurora boreal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Comedor san Sebastián el Grande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Federalismo #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Cofradía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Hidalgo #7, esquina con </w:t>
            </w:r>
            <w:r w:rsidR="00A046DB"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Silos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fraccionamiento Silos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Víctimas de Violencia (CIAV)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Santa Cruz #28 parque industrial siglo XXI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las y los Adultos Mayores CEDIAM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Carretera Tlajomulco a San Miguel Cuyutlán S/N, Fracc. </w:t>
            </w: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Club San Diego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A046DB" w:rsidRPr="00782546" w:rsidTr="009B3727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46" w:rsidRPr="00782546" w:rsidRDefault="00782546" w:rsidP="0078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E1B7B" w:rsidRDefault="00EE1B7B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Requisitos:</w:t>
      </w:r>
    </w:p>
    <w:p w:rsidR="0026071A" w:rsidRDefault="0026071A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5D50E1" w:rsidRDefault="005D50E1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Atención a contingencias, respuesta inmediata por invasión de plagas ocasionales.</w:t>
      </w:r>
    </w:p>
    <w:p w:rsidR="005D50E1" w:rsidRDefault="00221F22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Colocar estaciones de control para roedores.</w:t>
      </w:r>
    </w:p>
    <w:p w:rsidR="00221F22" w:rsidRDefault="00221F22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 xml:space="preserve">Los productos químicos que se </w:t>
      </w:r>
      <w:r w:rsidR="00DC0073">
        <w:rPr>
          <w:rFonts w:ascii="Verdana" w:eastAsia="Verdana" w:hAnsi="Verdana" w:cs="Verdana"/>
          <w:lang w:val="es-ES"/>
        </w:rPr>
        <w:t>utilizarán</w:t>
      </w:r>
      <w:r>
        <w:rPr>
          <w:rFonts w:ascii="Verdana" w:eastAsia="Verdana" w:hAnsi="Verdana" w:cs="Verdana"/>
          <w:lang w:val="es-ES"/>
        </w:rPr>
        <w:t xml:space="preserve"> deberán </w:t>
      </w:r>
      <w:r w:rsidR="00DC0073">
        <w:rPr>
          <w:rFonts w:ascii="Verdana" w:eastAsia="Verdana" w:hAnsi="Verdana" w:cs="Verdana"/>
          <w:lang w:val="es-ES"/>
        </w:rPr>
        <w:t>contar con registro en COFEPRIS.</w:t>
      </w:r>
    </w:p>
    <w:p w:rsidR="00221F22" w:rsidRDefault="00DC0073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Contar licencia sanitaria de la secretaria de salud.</w:t>
      </w:r>
    </w:p>
    <w:p w:rsidR="00DC0073" w:rsidRPr="001B05AC" w:rsidRDefault="00DC0073" w:rsidP="001B05A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lastRenderedPageBreak/>
        <w:t>Póliza de responsabilidad civil</w:t>
      </w:r>
    </w:p>
    <w:p w:rsidR="00DC0073" w:rsidRDefault="00DC0073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Registro federal de causantes</w:t>
      </w:r>
    </w:p>
    <w:p w:rsidR="00DC0073" w:rsidRDefault="00DC0073" w:rsidP="005D50E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Mencionar las certificaciones</w:t>
      </w:r>
    </w:p>
    <w:p w:rsidR="005D50E1" w:rsidRPr="00DC0073" w:rsidRDefault="005D50E1" w:rsidP="00DC0073">
      <w:pPr>
        <w:rPr>
          <w:rFonts w:ascii="Verdana" w:eastAsia="Verdana" w:hAnsi="Verdana" w:cs="Verdana"/>
          <w:lang w:val="es-ES"/>
        </w:rPr>
      </w:pPr>
    </w:p>
    <w:p w:rsidR="00EE1B7B" w:rsidRPr="00013B1F" w:rsidRDefault="0026071A" w:rsidP="00EE1B7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lang w:val="es-ES"/>
        </w:rPr>
      </w:pPr>
      <w:r w:rsidRPr="00013B1F">
        <w:rPr>
          <w:rFonts w:ascii="Verdana" w:eastAsia="Verdana" w:hAnsi="Verdana" w:cs="Verdana"/>
          <w:lang w:val="es-ES"/>
        </w:rPr>
        <w:t>P</w:t>
      </w:r>
      <w:r w:rsidR="00DC0073">
        <w:rPr>
          <w:rFonts w:ascii="Verdana" w:eastAsia="Verdana" w:hAnsi="Verdana" w:cs="Verdana"/>
          <w:lang w:val="es-ES"/>
        </w:rPr>
        <w:t xml:space="preserve">ara la vigencia del </w:t>
      </w:r>
      <w:r w:rsidRPr="00013B1F">
        <w:rPr>
          <w:rFonts w:ascii="Verdana" w:eastAsia="Verdana" w:hAnsi="Verdana" w:cs="Verdana"/>
          <w:lang w:val="es-ES"/>
        </w:rPr>
        <w:t>2022</w:t>
      </w:r>
      <w:r w:rsidR="00EE1B7B" w:rsidRPr="00013B1F">
        <w:rPr>
          <w:rFonts w:ascii="Verdana" w:eastAsia="Verdana" w:hAnsi="Verdana" w:cs="Verdana"/>
          <w:lang w:val="es-ES"/>
        </w:rPr>
        <w:t>-202</w:t>
      </w:r>
      <w:r w:rsidRPr="00013B1F">
        <w:rPr>
          <w:rFonts w:ascii="Verdana" w:eastAsia="Verdana" w:hAnsi="Verdana" w:cs="Verdana"/>
          <w:lang w:val="es-ES"/>
        </w:rPr>
        <w:t>3</w:t>
      </w:r>
      <w:r w:rsidR="00EA4B4C">
        <w:rPr>
          <w:rFonts w:ascii="Verdana" w:eastAsia="Verdana" w:hAnsi="Verdana" w:cs="Verdana"/>
          <w:lang w:val="es-ES"/>
        </w:rPr>
        <w:t xml:space="preserve"> año cumplido</w:t>
      </w:r>
      <w:r w:rsidR="00EE1B7B" w:rsidRPr="00013B1F">
        <w:rPr>
          <w:rFonts w:ascii="Verdana" w:eastAsia="Verdana" w:hAnsi="Verdana" w:cs="Verdana"/>
          <w:lang w:val="es-ES"/>
        </w:rPr>
        <w:t xml:space="preserve"> se deberán de contemplar </w:t>
      </w:r>
      <w:r w:rsidR="00DC0073">
        <w:rPr>
          <w:rFonts w:ascii="Verdana" w:eastAsia="Verdana" w:hAnsi="Verdana" w:cs="Verdana"/>
          <w:lang w:val="es-ES"/>
        </w:rPr>
        <w:t>los siguientes inmuebles</w:t>
      </w:r>
      <w:r w:rsidR="00EE1B7B" w:rsidRPr="00013B1F">
        <w:rPr>
          <w:rFonts w:ascii="Verdana" w:eastAsia="Verdana" w:hAnsi="Verdana" w:cs="Verdana"/>
          <w:lang w:val="es-ES"/>
        </w:rPr>
        <w:t>.</w:t>
      </w:r>
    </w:p>
    <w:p w:rsidR="00EE1B7B" w:rsidRPr="00013B1F" w:rsidRDefault="00EE1B7B" w:rsidP="00EE1B7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lang w:val="es-ES"/>
        </w:rPr>
      </w:pPr>
    </w:p>
    <w:p w:rsidR="009B3727" w:rsidRDefault="009B3727" w:rsidP="00575593">
      <w:pPr>
        <w:pStyle w:val="Textoindependiente"/>
      </w:pPr>
    </w:p>
    <w:p w:rsidR="009B3727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proofErr w:type="spellStart"/>
      <w:r w:rsidR="004A569C">
        <w:t>checador</w:t>
      </w:r>
      <w:proofErr w:type="spellEnd"/>
      <w:r w:rsidR="004A569C">
        <w:t>.</w:t>
      </w: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9462BA" w:rsidRPr="00761C50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 w:rsidR="00761C50">
        <w:t>aviso.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C516A4" w:rsidRDefault="00C516A4" w:rsidP="00C516A4">
      <w:pPr>
        <w:pStyle w:val="Textoindependiente"/>
        <w:spacing w:before="93" w:line="237" w:lineRule="auto"/>
        <w:ind w:left="435" w:right="122"/>
        <w:jc w:val="both"/>
      </w:pPr>
      <w:bookmarkStart w:id="0" w:name="_GoBack"/>
      <w:bookmarkEnd w:id="0"/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Pr="00CD7288" w:rsidRDefault="00C3669E" w:rsidP="00CD7288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CD5903">
      <w:pPr>
        <w:pStyle w:val="Textoindependiente"/>
        <w:spacing w:before="93" w:line="237" w:lineRule="auto"/>
        <w:ind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9534FC" w:rsidRDefault="009534FC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7B" w:rsidRDefault="006B297B" w:rsidP="007E36EA">
      <w:pPr>
        <w:spacing w:after="0" w:line="240" w:lineRule="auto"/>
      </w:pPr>
      <w:r>
        <w:separator/>
      </w:r>
    </w:p>
  </w:endnote>
  <w:endnote w:type="continuationSeparator" w:id="0">
    <w:p w:rsidR="006B297B" w:rsidRDefault="006B297B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6A4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6A4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7B" w:rsidRDefault="006B297B" w:rsidP="007E36EA">
      <w:pPr>
        <w:spacing w:after="0" w:line="240" w:lineRule="auto"/>
      </w:pPr>
      <w:r>
        <w:separator/>
      </w:r>
    </w:p>
  </w:footnote>
  <w:footnote w:type="continuationSeparator" w:id="0">
    <w:p w:rsidR="006B297B" w:rsidRDefault="006B297B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B1529"/>
    <w:rsid w:val="000D3DDD"/>
    <w:rsid w:val="001060FC"/>
    <w:rsid w:val="00121151"/>
    <w:rsid w:val="001249FE"/>
    <w:rsid w:val="0012562E"/>
    <w:rsid w:val="00130A92"/>
    <w:rsid w:val="0014757F"/>
    <w:rsid w:val="00160F3E"/>
    <w:rsid w:val="00181743"/>
    <w:rsid w:val="00191147"/>
    <w:rsid w:val="001B05AC"/>
    <w:rsid w:val="001B595E"/>
    <w:rsid w:val="001C0D5F"/>
    <w:rsid w:val="001C13FF"/>
    <w:rsid w:val="001C2CF8"/>
    <w:rsid w:val="001F07B3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A0080"/>
    <w:rsid w:val="003C3246"/>
    <w:rsid w:val="003D0143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F113B"/>
    <w:rsid w:val="00500AD7"/>
    <w:rsid w:val="00517A01"/>
    <w:rsid w:val="00524980"/>
    <w:rsid w:val="00571976"/>
    <w:rsid w:val="00575593"/>
    <w:rsid w:val="005B1109"/>
    <w:rsid w:val="005C00B5"/>
    <w:rsid w:val="005C444E"/>
    <w:rsid w:val="005C7DFD"/>
    <w:rsid w:val="005D0432"/>
    <w:rsid w:val="005D50E1"/>
    <w:rsid w:val="005F3728"/>
    <w:rsid w:val="00611CA7"/>
    <w:rsid w:val="00640816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3486"/>
    <w:rsid w:val="007E36EA"/>
    <w:rsid w:val="00885CF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C5543"/>
    <w:rsid w:val="00AD4D16"/>
    <w:rsid w:val="00AF3FE3"/>
    <w:rsid w:val="00B011AC"/>
    <w:rsid w:val="00B21680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724B0"/>
    <w:rsid w:val="00D87778"/>
    <w:rsid w:val="00DA10D8"/>
    <w:rsid w:val="00DB5EC8"/>
    <w:rsid w:val="00DC0073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C016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22</cp:revision>
  <cp:lastPrinted>2022-03-25T15:59:00Z</cp:lastPrinted>
  <dcterms:created xsi:type="dcterms:W3CDTF">2022-02-21T17:45:00Z</dcterms:created>
  <dcterms:modified xsi:type="dcterms:W3CDTF">2022-03-25T16:02:00Z</dcterms:modified>
</cp:coreProperties>
</file>